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71F" w:rsidRDefault="0050171F" w:rsidP="0050171F">
      <w:pPr>
        <w:spacing w:before="100" w:beforeAutospacing="1" w:after="100" w:afterAutospacing="1"/>
        <w:jc w:val="center"/>
      </w:pPr>
      <w:r>
        <w:rPr>
          <w:rFonts w:ascii="Georgia" w:hAnsi="Georgia"/>
          <w:b/>
          <w:bCs/>
          <w:sz w:val="32"/>
          <w:szCs w:val="32"/>
        </w:rPr>
        <w:t>ISNVD Annual Meeting 2015 – Save the Date</w:t>
      </w:r>
    </w:p>
    <w:p w:rsidR="0050171F" w:rsidRDefault="0050171F" w:rsidP="0050171F">
      <w:pPr>
        <w:spacing w:before="100" w:beforeAutospacing="1" w:after="100" w:afterAutospacing="1"/>
        <w:jc w:val="center"/>
      </w:pPr>
    </w:p>
    <w:p w:rsidR="0050171F" w:rsidRDefault="0050171F" w:rsidP="0050171F">
      <w:pPr>
        <w:spacing w:before="100" w:beforeAutospacing="1" w:after="100" w:afterAutospacing="1"/>
        <w:jc w:val="center"/>
      </w:pPr>
      <w:r>
        <w:rPr>
          <w:rFonts w:ascii="Georgia" w:hAnsi="Georgia"/>
          <w:b/>
          <w:bCs/>
          <w:noProof/>
          <w:sz w:val="32"/>
          <w:szCs w:val="32"/>
        </w:rPr>
        <w:drawing>
          <wp:inline distT="0" distB="0" distL="0" distR="0">
            <wp:extent cx="4648200" cy="3095625"/>
            <wp:effectExtent l="0" t="0" r="0" b="9525"/>
            <wp:docPr id="1" name="Picture 1" descr="cid:ii_i0zle2jv0_148ebe92c5490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i0zle2jv0_148ebe92c5490d9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648200" cy="3095625"/>
                    </a:xfrm>
                    <a:prstGeom prst="rect">
                      <a:avLst/>
                    </a:prstGeom>
                    <a:noFill/>
                    <a:ln>
                      <a:noFill/>
                    </a:ln>
                  </pic:spPr>
                </pic:pic>
              </a:graphicData>
            </a:graphic>
          </wp:inline>
        </w:drawing>
      </w:r>
      <w:r>
        <w:rPr>
          <w:rFonts w:ascii="Georgia" w:hAnsi="Georgia"/>
          <w:b/>
          <w:bCs/>
          <w:sz w:val="32"/>
          <w:szCs w:val="32"/>
        </w:rPr>
        <w:br/>
      </w:r>
      <w:r>
        <w:rPr>
          <w:b/>
          <w:bCs/>
          <w:sz w:val="20"/>
          <w:szCs w:val="20"/>
        </w:rPr>
        <w:t xml:space="preserve">(Contact information:  </w:t>
      </w:r>
      <w:hyperlink r:id="rId6" w:tgtFrame="_blank" w:history="1">
        <w:r>
          <w:rPr>
            <w:rStyle w:val="Hyperlink"/>
            <w:b/>
            <w:bCs/>
            <w:sz w:val="20"/>
            <w:szCs w:val="20"/>
          </w:rPr>
          <w:t>info@isnvd.org</w:t>
        </w:r>
      </w:hyperlink>
      <w:r>
        <w:rPr>
          <w:b/>
          <w:bCs/>
          <w:sz w:val="20"/>
          <w:szCs w:val="20"/>
        </w:rPr>
        <w:t xml:space="preserve">, </w:t>
      </w:r>
      <w:hyperlink r:id="rId7" w:tgtFrame="_blank" w:history="1">
        <w:r>
          <w:rPr>
            <w:rStyle w:val="Hyperlink"/>
            <w:b/>
            <w:bCs/>
            <w:sz w:val="20"/>
            <w:szCs w:val="20"/>
          </w:rPr>
          <w:t>mpcongressi@gmail.com</w:t>
        </w:r>
      </w:hyperlink>
      <w:r>
        <w:rPr>
          <w:b/>
          <w:bCs/>
          <w:color w:val="777777"/>
          <w:sz w:val="20"/>
          <w:szCs w:val="20"/>
        </w:rPr>
        <w:t xml:space="preserve"> or </w:t>
      </w:r>
      <w:hyperlink r:id="rId8" w:tgtFrame="_blank" w:history="1">
        <w:r>
          <w:rPr>
            <w:rStyle w:val="Hyperlink"/>
            <w:b/>
            <w:bCs/>
            <w:sz w:val="20"/>
            <w:szCs w:val="20"/>
          </w:rPr>
          <w:t>kdenz@isnvd.org</w:t>
        </w:r>
      </w:hyperlink>
      <w:r>
        <w:rPr>
          <w:b/>
          <w:bCs/>
          <w:color w:val="777777"/>
          <w:sz w:val="20"/>
          <w:szCs w:val="20"/>
        </w:rPr>
        <w:t>)</w:t>
      </w:r>
    </w:p>
    <w:p w:rsidR="0050171F" w:rsidRDefault="0050171F" w:rsidP="0050171F">
      <w:pPr>
        <w:spacing w:before="100" w:beforeAutospacing="1" w:after="100" w:afterAutospacing="1"/>
        <w:jc w:val="center"/>
      </w:pPr>
    </w:p>
    <w:p w:rsidR="0050171F" w:rsidRDefault="0050171F" w:rsidP="0050171F">
      <w:pPr>
        <w:spacing w:before="100" w:beforeAutospacing="1" w:after="100" w:afterAutospacing="1"/>
      </w:pPr>
      <w:r>
        <w:rPr>
          <w:rFonts w:ascii="Georgia" w:hAnsi="Georgia"/>
        </w:rPr>
        <w:t>The International Society for Neurovascular Disease is very pleased to announce that our 2015 Annual Meeting will be held on March 27</w:t>
      </w:r>
      <w:r>
        <w:rPr>
          <w:rFonts w:ascii="Georgia" w:hAnsi="Georgia"/>
          <w:vertAlign w:val="superscript"/>
        </w:rPr>
        <w:t>th</w:t>
      </w:r>
      <w:r>
        <w:rPr>
          <w:rFonts w:ascii="Georgia" w:hAnsi="Georgia"/>
        </w:rPr>
        <w:t xml:space="preserve"> – 29</w:t>
      </w:r>
      <w:r>
        <w:rPr>
          <w:rFonts w:ascii="Georgia" w:hAnsi="Georgia"/>
          <w:vertAlign w:val="superscript"/>
        </w:rPr>
        <w:t>th</w:t>
      </w:r>
      <w:r>
        <w:rPr>
          <w:rFonts w:ascii="Georgia" w:hAnsi="Georgia"/>
        </w:rPr>
        <w:t xml:space="preserve"> in Naples, Italy.  We are really hoping that you will be able to join us as this will prove to be a most interesting event as well as educational opportunity.</w:t>
      </w:r>
    </w:p>
    <w:p w:rsidR="0050171F" w:rsidRDefault="0050171F" w:rsidP="0050171F">
      <w:pPr>
        <w:spacing w:before="100" w:beforeAutospacing="1" w:after="100" w:afterAutospacing="1"/>
      </w:pPr>
    </w:p>
    <w:p w:rsidR="0050171F" w:rsidRDefault="0050171F" w:rsidP="0050171F">
      <w:pPr>
        <w:spacing w:before="100" w:beforeAutospacing="1"/>
      </w:pPr>
      <w:r>
        <w:rPr>
          <w:rFonts w:ascii="Georgia" w:hAnsi="Georgia"/>
        </w:rPr>
        <w:t xml:space="preserve">Join your friends and colleagues at this year’s meeting venue which will be the </w:t>
      </w:r>
      <w:r>
        <w:rPr>
          <w:rFonts w:ascii="Georgia" w:hAnsi="Georgia"/>
          <w:color w:val="333333"/>
        </w:rPr>
        <w:t xml:space="preserve">Congress Centre Federico II – </w:t>
      </w:r>
      <w:proofErr w:type="spellStart"/>
      <w:r>
        <w:rPr>
          <w:rFonts w:ascii="Georgia" w:hAnsi="Georgia"/>
          <w:color w:val="333333"/>
        </w:rPr>
        <w:t>Partenope</w:t>
      </w:r>
      <w:proofErr w:type="spellEnd"/>
      <w:r>
        <w:rPr>
          <w:rFonts w:ascii="Georgia" w:hAnsi="Georgia"/>
          <w:color w:val="333333"/>
        </w:rPr>
        <w:t xml:space="preserve"> </w:t>
      </w:r>
      <w:r>
        <w:rPr>
          <w:rFonts w:ascii="Georgia" w:hAnsi="Georgia"/>
        </w:rPr>
        <w:t>which is located on the seafront of Naples in the central area, panoramic and close to the best hotels in town.  This will be an excellent net-working opportunity for you.</w:t>
      </w:r>
    </w:p>
    <w:p w:rsidR="0050171F" w:rsidRDefault="0050171F" w:rsidP="0050171F">
      <w:pPr>
        <w:spacing w:before="100" w:beforeAutospacing="1"/>
      </w:pPr>
      <w:r>
        <w:rPr>
          <w:rFonts w:ascii="Georgia" w:hAnsi="Georgia"/>
        </w:rPr>
        <w:t> </w:t>
      </w:r>
    </w:p>
    <w:p w:rsidR="0050171F" w:rsidRDefault="0050171F" w:rsidP="0050171F">
      <w:pPr>
        <w:spacing w:before="100" w:beforeAutospacing="1"/>
      </w:pPr>
      <w:r>
        <w:rPr>
          <w:rFonts w:ascii="Georgia" w:hAnsi="Georgia"/>
        </w:rPr>
        <w:t xml:space="preserve">We have confirmed many well-known, international speakers that represent specialties such as Neurology, Radiology and Neurosurgery that will be presenting.  The discussions will focus on the diagnosing of neurovascular disorders as well as the treatment of neurological disease.  </w:t>
      </w:r>
    </w:p>
    <w:p w:rsidR="0050171F" w:rsidRDefault="0050171F" w:rsidP="0050171F">
      <w:pPr>
        <w:spacing w:before="100" w:beforeAutospacing="1"/>
      </w:pPr>
      <w:r>
        <w:rPr>
          <w:rFonts w:ascii="Georgia" w:hAnsi="Georgia"/>
        </w:rPr>
        <w:t> </w:t>
      </w:r>
    </w:p>
    <w:p w:rsidR="0050171F" w:rsidRDefault="0050171F" w:rsidP="0050171F">
      <w:pPr>
        <w:spacing w:before="100" w:beforeAutospacing="1"/>
      </w:pPr>
      <w:r>
        <w:rPr>
          <w:rFonts w:ascii="Georgia" w:hAnsi="Georgia"/>
        </w:rPr>
        <w:lastRenderedPageBreak/>
        <w:t xml:space="preserve">The congress venue as well as hotel information are currently posted on our website.  Please visit </w:t>
      </w:r>
      <w:hyperlink r:id="rId9" w:tgtFrame="_blank" w:history="1">
        <w:r>
          <w:rPr>
            <w:rStyle w:val="Hyperlink"/>
            <w:rFonts w:ascii="Georgia" w:hAnsi="Georgia"/>
          </w:rPr>
          <w:t>www.isnvd.org</w:t>
        </w:r>
      </w:hyperlink>
      <w:r>
        <w:rPr>
          <w:rFonts w:ascii="Georgia" w:hAnsi="Georgia"/>
        </w:rPr>
        <w:t xml:space="preserve"> for the most current, up-to-date congress information.  Here, you can also view the official program agenda as well as information about Naples, the conference venue as well as area attractions.  </w:t>
      </w:r>
    </w:p>
    <w:p w:rsidR="0050171F" w:rsidRDefault="0050171F" w:rsidP="0050171F">
      <w:pPr>
        <w:spacing w:before="100" w:beforeAutospacing="1"/>
      </w:pPr>
      <w:r>
        <w:rPr>
          <w:rFonts w:ascii="Georgia" w:hAnsi="Georgia"/>
        </w:rPr>
        <w:t> </w:t>
      </w:r>
    </w:p>
    <w:p w:rsidR="0050171F" w:rsidRDefault="0050171F" w:rsidP="0050171F">
      <w:pPr>
        <w:pStyle w:val="NormalWeb"/>
        <w:spacing w:after="0" w:afterAutospacing="0"/>
      </w:pPr>
      <w:r>
        <w:rPr>
          <w:rFonts w:ascii="Symbol" w:hAnsi="Symbol"/>
        </w:rPr>
        <w:t></w:t>
      </w:r>
      <w:r>
        <w:rPr>
          <w:sz w:val="14"/>
          <w:szCs w:val="14"/>
        </w:rPr>
        <w:t>        </w:t>
      </w:r>
      <w:r>
        <w:rPr>
          <w:rFonts w:ascii="Georgia" w:hAnsi="Georgia"/>
          <w:b/>
          <w:bCs/>
          <w:u w:val="single"/>
        </w:rPr>
        <w:t xml:space="preserve">Note:  Registration opening and Call for Abstracts will be posted in the very near future as well as communicated to you.  </w:t>
      </w:r>
    </w:p>
    <w:p w:rsidR="0050171F" w:rsidRDefault="0050171F" w:rsidP="0050171F">
      <w:pPr>
        <w:spacing w:before="100" w:beforeAutospacing="1"/>
      </w:pPr>
      <w:r>
        <w:rPr>
          <w:b/>
          <w:bCs/>
        </w:rPr>
        <w:t> </w:t>
      </w:r>
    </w:p>
    <w:p w:rsidR="0050171F" w:rsidRDefault="0050171F" w:rsidP="0050171F">
      <w:pPr>
        <w:spacing w:before="100" w:beforeAutospacing="1"/>
      </w:pPr>
      <w:r>
        <w:rPr>
          <w:rFonts w:ascii="Georgia" w:hAnsi="Georgia"/>
          <w:b/>
          <w:bCs/>
          <w:i/>
          <w:iCs/>
        </w:rPr>
        <w:t>This year, we are able to offer:</w:t>
      </w:r>
    </w:p>
    <w:p w:rsidR="0050171F" w:rsidRDefault="0050171F" w:rsidP="0050171F">
      <w:pPr>
        <w:spacing w:before="100" w:beforeAutospacing="1"/>
      </w:pPr>
      <w:r>
        <w:rPr>
          <w:rFonts w:ascii="Georgia" w:hAnsi="Georgia"/>
          <w:b/>
          <w:bCs/>
        </w:rPr>
        <w:t> </w:t>
      </w:r>
    </w:p>
    <w:p w:rsidR="0050171F" w:rsidRDefault="0050171F" w:rsidP="0050171F">
      <w:pPr>
        <w:spacing w:before="100" w:beforeAutospacing="1" w:after="100" w:line="210" w:lineRule="atLeast"/>
        <w:textAlignment w:val="baseline"/>
      </w:pPr>
      <w:r>
        <w:rPr>
          <w:rFonts w:ascii="Georgia" w:hAnsi="Georgia"/>
          <w:b/>
          <w:bCs/>
          <w:color w:val="333333"/>
        </w:rPr>
        <w:t>Four Sessions:</w:t>
      </w:r>
    </w:p>
    <w:p w:rsidR="0050171F" w:rsidRDefault="0050171F" w:rsidP="0050171F">
      <w:pPr>
        <w:spacing w:line="210" w:lineRule="atLeast"/>
        <w:ind w:left="600"/>
        <w:textAlignment w:val="baseline"/>
      </w:pPr>
      <w:r>
        <w:rPr>
          <w:rFonts w:ascii="Georgia" w:hAnsi="Georgia"/>
          <w:b/>
          <w:bCs/>
          <w:color w:val="333333"/>
        </w:rPr>
        <w:t>1.</w:t>
      </w:r>
      <w:r>
        <w:rPr>
          <w:color w:val="333333"/>
        </w:rPr>
        <w:t xml:space="preserve">         </w:t>
      </w:r>
      <w:r>
        <w:rPr>
          <w:rFonts w:ascii="Georgia" w:hAnsi="Georgia"/>
          <w:b/>
          <w:bCs/>
          <w:color w:val="333333"/>
        </w:rPr>
        <w:t>Hemodynamics of the Brain</w:t>
      </w:r>
    </w:p>
    <w:p w:rsidR="0050171F" w:rsidRDefault="0050171F" w:rsidP="0050171F">
      <w:pPr>
        <w:spacing w:line="210" w:lineRule="atLeast"/>
        <w:ind w:left="600"/>
        <w:textAlignment w:val="baseline"/>
      </w:pPr>
      <w:r>
        <w:rPr>
          <w:rFonts w:ascii="Georgia" w:hAnsi="Georgia"/>
          <w:b/>
          <w:bCs/>
          <w:color w:val="333333"/>
        </w:rPr>
        <w:t>2.</w:t>
      </w:r>
      <w:r>
        <w:rPr>
          <w:color w:val="333333"/>
        </w:rPr>
        <w:t xml:space="preserve">        </w:t>
      </w:r>
      <w:r>
        <w:rPr>
          <w:rFonts w:ascii="Georgia" w:hAnsi="Georgia"/>
          <w:b/>
          <w:bCs/>
          <w:color w:val="333333"/>
        </w:rPr>
        <w:t>Quantitative flow and computational fluid modeling</w:t>
      </w:r>
    </w:p>
    <w:p w:rsidR="0050171F" w:rsidRDefault="0050171F" w:rsidP="0050171F">
      <w:pPr>
        <w:spacing w:line="210" w:lineRule="atLeast"/>
        <w:ind w:left="600"/>
        <w:textAlignment w:val="baseline"/>
      </w:pPr>
      <w:r>
        <w:rPr>
          <w:rFonts w:ascii="Georgia" w:hAnsi="Georgia"/>
          <w:b/>
          <w:bCs/>
          <w:color w:val="333333"/>
        </w:rPr>
        <w:t>3.</w:t>
      </w:r>
      <w:r>
        <w:rPr>
          <w:color w:val="333333"/>
        </w:rPr>
        <w:t xml:space="preserve">        </w:t>
      </w:r>
      <w:r>
        <w:rPr>
          <w:rFonts w:ascii="Georgia" w:hAnsi="Georgia"/>
          <w:b/>
          <w:bCs/>
          <w:color w:val="333333"/>
        </w:rPr>
        <w:t>Venous dysfunction and treatment strategies</w:t>
      </w:r>
    </w:p>
    <w:p w:rsidR="0050171F" w:rsidRDefault="0050171F" w:rsidP="0050171F">
      <w:pPr>
        <w:spacing w:line="210" w:lineRule="atLeast"/>
        <w:ind w:left="600"/>
        <w:textAlignment w:val="baseline"/>
      </w:pPr>
      <w:r>
        <w:rPr>
          <w:rFonts w:ascii="Georgia" w:hAnsi="Georgia"/>
          <w:b/>
          <w:bCs/>
          <w:color w:val="333333"/>
        </w:rPr>
        <w:t>4.</w:t>
      </w:r>
      <w:r>
        <w:rPr>
          <w:color w:val="333333"/>
        </w:rPr>
        <w:t xml:space="preserve">        </w:t>
      </w:r>
      <w:r>
        <w:rPr>
          <w:rFonts w:ascii="Georgia" w:hAnsi="Georgia"/>
          <w:b/>
          <w:bCs/>
          <w:color w:val="333333"/>
        </w:rPr>
        <w:t xml:space="preserve">Endothelial function, </w:t>
      </w:r>
      <w:proofErr w:type="spellStart"/>
      <w:r>
        <w:rPr>
          <w:rFonts w:ascii="Georgia" w:hAnsi="Georgia"/>
          <w:b/>
          <w:bCs/>
          <w:color w:val="333333"/>
        </w:rPr>
        <w:t>glymphatic</w:t>
      </w:r>
      <w:proofErr w:type="spellEnd"/>
      <w:r>
        <w:rPr>
          <w:rFonts w:ascii="Georgia" w:hAnsi="Georgia"/>
          <w:b/>
          <w:bCs/>
          <w:color w:val="333333"/>
        </w:rPr>
        <w:t xml:space="preserve"> system and new drug development</w:t>
      </w:r>
    </w:p>
    <w:p w:rsidR="0050171F" w:rsidRDefault="0050171F" w:rsidP="0050171F">
      <w:pPr>
        <w:spacing w:before="100" w:beforeAutospacing="1" w:after="100" w:line="210" w:lineRule="atLeast"/>
        <w:textAlignment w:val="baseline"/>
      </w:pPr>
    </w:p>
    <w:p w:rsidR="0050171F" w:rsidRDefault="0050171F" w:rsidP="0050171F">
      <w:pPr>
        <w:spacing w:before="100" w:beforeAutospacing="1" w:after="100" w:line="210" w:lineRule="atLeast"/>
        <w:textAlignment w:val="baseline"/>
      </w:pPr>
      <w:r>
        <w:rPr>
          <w:rFonts w:ascii="Georgia" w:hAnsi="Georgia"/>
          <w:b/>
          <w:bCs/>
          <w:color w:val="333333"/>
        </w:rPr>
        <w:t>Two Satellite Courses:</w:t>
      </w:r>
    </w:p>
    <w:p w:rsidR="0050171F" w:rsidRDefault="0050171F" w:rsidP="0050171F">
      <w:pPr>
        <w:spacing w:line="210" w:lineRule="atLeast"/>
        <w:ind w:left="600"/>
        <w:textAlignment w:val="baseline"/>
      </w:pPr>
      <w:r>
        <w:rPr>
          <w:rFonts w:ascii="Georgia" w:hAnsi="Georgia"/>
          <w:b/>
          <w:bCs/>
          <w:color w:val="333333"/>
        </w:rPr>
        <w:t>a.</w:t>
      </w:r>
      <w:r>
        <w:rPr>
          <w:color w:val="333333"/>
        </w:rPr>
        <w:t xml:space="preserve">        </w:t>
      </w:r>
      <w:r>
        <w:rPr>
          <w:rFonts w:ascii="Georgia" w:hAnsi="Georgia"/>
          <w:b/>
          <w:bCs/>
          <w:color w:val="333333"/>
        </w:rPr>
        <w:t>Ultrasound Imaging</w:t>
      </w:r>
    </w:p>
    <w:p w:rsidR="0050171F" w:rsidRDefault="0050171F" w:rsidP="0050171F">
      <w:pPr>
        <w:spacing w:after="220" w:line="210" w:lineRule="atLeast"/>
        <w:ind w:left="600"/>
        <w:textAlignment w:val="baseline"/>
      </w:pPr>
      <w:r>
        <w:rPr>
          <w:rFonts w:ascii="Georgia" w:hAnsi="Georgia"/>
          <w:b/>
          <w:bCs/>
          <w:color w:val="333333"/>
        </w:rPr>
        <w:t>b.</w:t>
      </w:r>
      <w:r>
        <w:rPr>
          <w:color w:val="333333"/>
        </w:rPr>
        <w:t xml:space="preserve">        </w:t>
      </w:r>
      <w:r>
        <w:rPr>
          <w:rFonts w:ascii="Georgia" w:hAnsi="Georgia"/>
          <w:b/>
          <w:bCs/>
          <w:color w:val="333333"/>
        </w:rPr>
        <w:t>MRI</w:t>
      </w:r>
    </w:p>
    <w:p w:rsidR="0050171F" w:rsidRDefault="0050171F" w:rsidP="0050171F">
      <w:pPr>
        <w:spacing w:before="100" w:beforeAutospacing="1" w:after="100" w:line="210" w:lineRule="atLeast"/>
        <w:textAlignment w:val="baseline"/>
      </w:pPr>
      <w:r>
        <w:rPr>
          <w:rFonts w:ascii="Georgia" w:hAnsi="Georgia"/>
          <w:b/>
          <w:bCs/>
          <w:color w:val="333333"/>
        </w:rPr>
        <w:t>Key-note lecture:</w:t>
      </w:r>
    </w:p>
    <w:p w:rsidR="0050171F" w:rsidRDefault="0050171F" w:rsidP="0050171F">
      <w:pPr>
        <w:spacing w:before="100" w:beforeAutospacing="1" w:line="210" w:lineRule="atLeast"/>
        <w:textAlignment w:val="baseline"/>
      </w:pPr>
      <w:r>
        <w:rPr>
          <w:rFonts w:ascii="Georgia" w:hAnsi="Georgia"/>
          <w:b/>
          <w:bCs/>
          <w:i/>
          <w:iCs/>
          <w:color w:val="333333"/>
        </w:rPr>
        <w:t>"The Heart-brain Axis: An Overlooked Cause of Brain Aging."</w:t>
      </w:r>
      <w:r>
        <w:rPr>
          <w:rFonts w:ascii="Georgia" w:hAnsi="Georgia"/>
          <w:color w:val="333333"/>
        </w:rPr>
        <w:br/>
      </w:r>
      <w:r>
        <w:rPr>
          <w:rFonts w:ascii="Georgia" w:hAnsi="Georgia"/>
          <w:b/>
          <w:bCs/>
          <w:color w:val="333333"/>
        </w:rPr>
        <w:t xml:space="preserve">Professor Mat </w:t>
      </w:r>
      <w:proofErr w:type="spellStart"/>
      <w:r>
        <w:rPr>
          <w:rFonts w:ascii="Georgia" w:hAnsi="Georgia"/>
          <w:b/>
          <w:bCs/>
          <w:color w:val="333333"/>
        </w:rPr>
        <w:t>Daemen</w:t>
      </w:r>
      <w:proofErr w:type="spellEnd"/>
      <w:proofErr w:type="gramStart"/>
      <w:r>
        <w:rPr>
          <w:rFonts w:ascii="Georgia" w:hAnsi="Georgia"/>
          <w:b/>
          <w:bCs/>
          <w:color w:val="333333"/>
        </w:rPr>
        <w:t>,</w:t>
      </w:r>
      <w:proofErr w:type="gramEnd"/>
      <w:r>
        <w:rPr>
          <w:rFonts w:ascii="Georgia" w:hAnsi="Georgia"/>
          <w:b/>
          <w:bCs/>
          <w:color w:val="333333"/>
        </w:rPr>
        <w:br/>
        <w:t>University of Amsterdam</w:t>
      </w:r>
      <w:r>
        <w:rPr>
          <w:rFonts w:ascii="Georgia" w:hAnsi="Georgia"/>
          <w:b/>
          <w:bCs/>
          <w:color w:val="333333"/>
        </w:rPr>
        <w:br/>
        <w:t>Amsterdam, The Netherlands</w:t>
      </w:r>
    </w:p>
    <w:p w:rsidR="0050171F" w:rsidRDefault="0050171F" w:rsidP="0050171F">
      <w:pPr>
        <w:spacing w:before="100" w:beforeAutospacing="1"/>
      </w:pPr>
      <w:r>
        <w:rPr>
          <w:rFonts w:ascii="Georgia" w:hAnsi="Georgia"/>
          <w:b/>
          <w:bCs/>
        </w:rPr>
        <w:t> </w:t>
      </w:r>
    </w:p>
    <w:p w:rsidR="0050171F" w:rsidRDefault="0050171F" w:rsidP="0050171F">
      <w:pPr>
        <w:spacing w:before="100" w:beforeAutospacing="1"/>
      </w:pPr>
      <w:r>
        <w:t> </w:t>
      </w:r>
    </w:p>
    <w:p w:rsidR="0050171F" w:rsidRDefault="0050171F" w:rsidP="0050171F">
      <w:r>
        <w:br/>
      </w:r>
      <w:r>
        <w:br w:type="textWrapping" w:clear="all"/>
      </w:r>
    </w:p>
    <w:p w:rsidR="00B82740" w:rsidRDefault="00B82740">
      <w:bookmarkStart w:id="0" w:name="_GoBack"/>
      <w:bookmarkEnd w:id="0"/>
    </w:p>
    <w:sectPr w:rsidR="00B827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71F"/>
    <w:rsid w:val="002B15F5"/>
    <w:rsid w:val="0050171F"/>
    <w:rsid w:val="007F5509"/>
    <w:rsid w:val="00B82740"/>
    <w:rsid w:val="00D04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862D1-8A1F-48CF-871C-95494727B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71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0171F"/>
    <w:rPr>
      <w:color w:val="0000FF"/>
      <w:u w:val="single"/>
    </w:rPr>
  </w:style>
  <w:style w:type="paragraph" w:styleId="NormalWeb">
    <w:name w:val="Normal (Web)"/>
    <w:basedOn w:val="Normal"/>
    <w:uiPriority w:val="99"/>
    <w:semiHidden/>
    <w:unhideWhenUsed/>
    <w:rsid w:val="005017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42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denz@isnvd.org" TargetMode="External"/><Relationship Id="rId3" Type="http://schemas.openxmlformats.org/officeDocument/2006/relationships/webSettings" Target="webSettings.xml"/><Relationship Id="rId7" Type="http://schemas.openxmlformats.org/officeDocument/2006/relationships/hyperlink" Target="mailto:mpcongressi@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isnvd.org" TargetMode="External"/><Relationship Id="rId11" Type="http://schemas.openxmlformats.org/officeDocument/2006/relationships/theme" Target="theme/theme1.xml"/><Relationship Id="rId5" Type="http://schemas.openxmlformats.org/officeDocument/2006/relationships/image" Target="cid:ii_i0zle2jv0_148ebe92c5490d98"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isnv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Magel</dc:creator>
  <cp:keywords/>
  <dc:description/>
  <cp:lastModifiedBy>Audra Magel</cp:lastModifiedBy>
  <cp:revision>1</cp:revision>
  <dcterms:created xsi:type="dcterms:W3CDTF">2014-10-13T18:58:00Z</dcterms:created>
  <dcterms:modified xsi:type="dcterms:W3CDTF">2014-10-13T18:59:00Z</dcterms:modified>
</cp:coreProperties>
</file>